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0E1DC8">
      <w:pPr>
        <w:spacing w:after="0"/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0E1DC8">
      <w:pPr>
        <w:spacing w:after="0"/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0E1DC8" w:rsidRDefault="000E1DC8" w:rsidP="000E1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Arial Unicode MS"/>
          <w:b/>
          <w:color w:val="000000"/>
          <w:szCs w:val="28"/>
        </w:rPr>
      </w:pPr>
      <w:r w:rsidRPr="000E1DC8">
        <w:rPr>
          <w:rFonts w:eastAsia="Arial Unicode MS"/>
          <w:b/>
          <w:color w:val="000000"/>
          <w:szCs w:val="28"/>
        </w:rPr>
        <w:t>ЕН.01 М</w:t>
      </w:r>
      <w:r w:rsidRPr="000E1DC8">
        <w:rPr>
          <w:rFonts w:eastAsia="Arial Unicode MS"/>
          <w:b/>
          <w:color w:val="000000"/>
          <w:szCs w:val="28"/>
        </w:rPr>
        <w:t>АТЕМАТИКА</w:t>
      </w:r>
    </w:p>
    <w:p w:rsidR="000E1DC8" w:rsidRPr="000E1DC8" w:rsidRDefault="000E1DC8" w:rsidP="000E1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Arial Unicode MS"/>
          <w:b/>
          <w:color w:val="000000"/>
          <w:szCs w:val="28"/>
        </w:rPr>
      </w:pPr>
    </w:p>
    <w:p w:rsidR="000E1DC8" w:rsidRDefault="000E1DC8" w:rsidP="00F84F6C">
      <w:pPr>
        <w:spacing w:before="120" w:after="120" w:line="240" w:lineRule="auto"/>
        <w:rPr>
          <w:rStyle w:val="FontStyle14"/>
          <w:b/>
          <w:szCs w:val="28"/>
        </w:rPr>
      </w:pPr>
      <w:r w:rsidRPr="001071FC">
        <w:rPr>
          <w:rFonts w:eastAsia="Times New Roman" w:cs="Times New Roman"/>
          <w:b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  <w:r w:rsidRPr="00843C4F">
        <w:rPr>
          <w:rFonts w:eastAsia="Times New Roman" w:cs="Times New Roman"/>
          <w:szCs w:val="28"/>
        </w:rPr>
        <w:t>Учебная дисциплина «</w:t>
      </w:r>
      <w:r w:rsidRPr="00843C4F">
        <w:rPr>
          <w:rFonts w:eastAsia="Arial Unicode MS" w:cs="Times New Roman"/>
          <w:color w:val="000000"/>
          <w:szCs w:val="28"/>
          <w:lang w:eastAsia="ru-RU"/>
        </w:rPr>
        <w:t>Математика</w:t>
      </w:r>
      <w:r w:rsidRPr="00843C4F">
        <w:rPr>
          <w:rFonts w:eastAsia="Times New Roman" w:cs="Times New Roman"/>
          <w:szCs w:val="28"/>
        </w:rPr>
        <w:t xml:space="preserve">» является обязательной частью </w:t>
      </w:r>
      <w:r w:rsidRPr="00843C4F">
        <w:rPr>
          <w:rFonts w:cs="Times New Roman"/>
          <w:szCs w:val="28"/>
        </w:rPr>
        <w:t>математического и общего естественнонаучного цикла</w:t>
      </w:r>
      <w:r w:rsidRPr="00843C4F">
        <w:rPr>
          <w:rFonts w:eastAsia="Times New Roman" w:cs="Times New Roman"/>
          <w:szCs w:val="28"/>
        </w:rPr>
        <w:t xml:space="preserve"> основной образовательной программы в соответствии с ФГОС по специальности </w:t>
      </w:r>
      <w:r w:rsidRPr="00843C4F">
        <w:rPr>
          <w:rFonts w:cs="Times New Roman"/>
          <w:b/>
          <w:szCs w:val="28"/>
        </w:rPr>
        <w:t xml:space="preserve">13.02.11 </w:t>
      </w:r>
      <w:r w:rsidRPr="00843C4F">
        <w:rPr>
          <w:rStyle w:val="FontStyle14"/>
          <w:b/>
          <w:szCs w:val="28"/>
        </w:rPr>
        <w:t>Техническая эксплуатация и обслуживание электрического и электромеханического оборудования (по отраслям).</w:t>
      </w:r>
    </w:p>
    <w:p w:rsidR="000E1DC8" w:rsidRPr="002A54A5" w:rsidRDefault="000E1DC8" w:rsidP="00F84F6C">
      <w:pPr>
        <w:spacing w:before="120" w:after="120" w:line="240" w:lineRule="auto"/>
        <w:rPr>
          <w:rFonts w:eastAsia="Times New Roman" w:cs="Times New Roman"/>
          <w:bCs/>
          <w:szCs w:val="28"/>
          <w:lang w:eastAsia="ru-RU"/>
        </w:rPr>
      </w:pPr>
      <w:r w:rsidRPr="002A54A5">
        <w:rPr>
          <w:rStyle w:val="FontStyle14"/>
          <w:bCs/>
          <w:szCs w:val="28"/>
        </w:rPr>
        <w:t xml:space="preserve">При </w:t>
      </w:r>
      <w:r>
        <w:rPr>
          <w:rStyle w:val="FontStyle14"/>
          <w:bCs/>
          <w:szCs w:val="28"/>
        </w:rPr>
        <w:t>составлении программы учтена Рабочая программа воспитания ГБПОУ РК «Симферопольский колледж радиоэлектроники» по специальности 13.02.11 Техническая эксплуатация и обслуживание электрического и электромеханического оборудования (по отраслям).</w:t>
      </w:r>
    </w:p>
    <w:p w:rsidR="000E1DC8" w:rsidRPr="00674746" w:rsidRDefault="000E1DC8" w:rsidP="00F84F6C">
      <w:pPr>
        <w:spacing w:before="120" w:after="12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Особое </w:t>
      </w:r>
      <w:proofErr w:type="gramStart"/>
      <w:r>
        <w:rPr>
          <w:rFonts w:eastAsia="Times New Roman" w:cs="Times New Roman"/>
          <w:szCs w:val="28"/>
          <w:lang w:eastAsia="ru-RU"/>
        </w:rPr>
        <w:t>значение  дисциплина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имеет при формировании и развитии </w:t>
      </w:r>
      <w:r w:rsidRPr="00372AB0">
        <w:rPr>
          <w:rFonts w:eastAsia="Times New Roman" w:cs="Times New Roman"/>
          <w:szCs w:val="28"/>
          <w:lang w:eastAsia="ru-RU"/>
        </w:rPr>
        <w:t>ОК</w:t>
      </w:r>
      <w:r>
        <w:rPr>
          <w:rFonts w:eastAsia="Times New Roman" w:cs="Times New Roman"/>
          <w:szCs w:val="28"/>
          <w:lang w:eastAsia="ru-RU"/>
        </w:rPr>
        <w:t xml:space="preserve"> 1-ОК 9, ПК 1.1-1.4, 2.1-2.3, 3.1</w:t>
      </w:r>
    </w:p>
    <w:p w:rsidR="000E1DC8" w:rsidRPr="00674746" w:rsidRDefault="000E1DC8" w:rsidP="00F84F6C">
      <w:pPr>
        <w:spacing w:before="120" w:after="120" w:line="240" w:lineRule="auto"/>
        <w:rPr>
          <w:rFonts w:eastAsia="Times New Roman" w:cs="Times New Roman"/>
          <w:b/>
          <w:szCs w:val="28"/>
          <w:lang w:eastAsia="ru-RU"/>
        </w:rPr>
      </w:pPr>
      <w:r w:rsidRPr="00674746">
        <w:rPr>
          <w:rFonts w:eastAsia="Times New Roman" w:cs="Times New Roman"/>
          <w:b/>
          <w:szCs w:val="28"/>
          <w:lang w:eastAsia="ru-RU"/>
        </w:rPr>
        <w:t>1.</w:t>
      </w:r>
      <w:r>
        <w:rPr>
          <w:rFonts w:eastAsia="Times New Roman" w:cs="Times New Roman"/>
          <w:b/>
          <w:szCs w:val="28"/>
          <w:lang w:eastAsia="ru-RU"/>
        </w:rPr>
        <w:t xml:space="preserve">2 </w:t>
      </w:r>
      <w:r w:rsidRPr="00674746">
        <w:rPr>
          <w:rFonts w:eastAsia="Times New Roman" w:cs="Times New Roman"/>
          <w:b/>
          <w:szCs w:val="28"/>
          <w:lang w:eastAsia="ru-RU"/>
        </w:rPr>
        <w:t>Цель и планируемые результаты освоения дисциплины:</w:t>
      </w:r>
    </w:p>
    <w:p w:rsidR="000E1DC8" w:rsidRPr="00B105ED" w:rsidRDefault="000E1DC8" w:rsidP="000E1DC8">
      <w:pPr>
        <w:rPr>
          <w:rFonts w:cs="Times New Roman"/>
          <w:szCs w:val="28"/>
          <w:lang w:eastAsia="ru-RU"/>
        </w:rPr>
      </w:pPr>
      <w:r w:rsidRPr="00674746">
        <w:rPr>
          <w:rFonts w:cs="Times New Roman"/>
          <w:szCs w:val="28"/>
          <w:lang w:eastAsia="ru-RU"/>
        </w:rPr>
        <w:t>В рамках программы учебной дисциплины обучающим</w:t>
      </w:r>
      <w:r>
        <w:rPr>
          <w:rFonts w:cs="Times New Roman"/>
          <w:szCs w:val="28"/>
          <w:lang w:eastAsia="ru-RU"/>
        </w:rPr>
        <w:t>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4224"/>
        <w:gridCol w:w="4281"/>
      </w:tblGrid>
      <w:tr w:rsidR="000E1DC8" w:rsidRPr="00B26BD5" w:rsidTr="000E1DC8">
        <w:trPr>
          <w:trHeight w:val="649"/>
        </w:trPr>
        <w:tc>
          <w:tcPr>
            <w:tcW w:w="1696" w:type="dxa"/>
            <w:hideMark/>
          </w:tcPr>
          <w:p w:rsidR="000E1DC8" w:rsidRPr="00B26BD5" w:rsidRDefault="000E1DC8" w:rsidP="00F84F6C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 xml:space="preserve">Код </w:t>
            </w:r>
          </w:p>
          <w:p w:rsidR="000E1DC8" w:rsidRPr="00B26BD5" w:rsidRDefault="000E1DC8" w:rsidP="00F84F6C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ПК, ОК</w:t>
            </w:r>
          </w:p>
        </w:tc>
        <w:tc>
          <w:tcPr>
            <w:tcW w:w="4224" w:type="dxa"/>
            <w:hideMark/>
          </w:tcPr>
          <w:p w:rsidR="000E1DC8" w:rsidRPr="00B26BD5" w:rsidRDefault="000E1DC8" w:rsidP="00F84F6C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Умения</w:t>
            </w:r>
          </w:p>
        </w:tc>
        <w:tc>
          <w:tcPr>
            <w:tcW w:w="4281" w:type="dxa"/>
            <w:hideMark/>
          </w:tcPr>
          <w:p w:rsidR="000E1DC8" w:rsidRPr="00B26BD5" w:rsidRDefault="000E1DC8" w:rsidP="00F84F6C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BD5">
              <w:rPr>
                <w:sz w:val="24"/>
                <w:szCs w:val="24"/>
              </w:rPr>
              <w:t>Знания</w:t>
            </w:r>
          </w:p>
        </w:tc>
      </w:tr>
      <w:tr w:rsidR="000E1DC8" w:rsidRPr="00B26BD5" w:rsidTr="000E1DC8">
        <w:trPr>
          <w:trHeight w:val="212"/>
        </w:trPr>
        <w:tc>
          <w:tcPr>
            <w:tcW w:w="1696" w:type="dxa"/>
          </w:tcPr>
          <w:p w:rsidR="000E1DC8" w:rsidRPr="00DD26D0" w:rsidRDefault="000E1DC8" w:rsidP="00F84F6C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7C02">
              <w:rPr>
                <w:iCs/>
                <w:sz w:val="24"/>
                <w:szCs w:val="24"/>
              </w:rPr>
              <w:t xml:space="preserve">ОК 01 </w:t>
            </w:r>
            <w:r>
              <w:rPr>
                <w:iCs/>
                <w:sz w:val="24"/>
                <w:szCs w:val="24"/>
              </w:rPr>
              <w:t>–</w:t>
            </w:r>
            <w:r w:rsidRPr="00CD7C02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4224" w:type="dxa"/>
          </w:tcPr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281" w:type="dxa"/>
          </w:tcPr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деятельности и при освоении ППССЗ;</w:t>
            </w:r>
          </w:p>
          <w:p w:rsidR="000E1DC8" w:rsidRPr="00CD7C02" w:rsidRDefault="000E1DC8" w:rsidP="00F84F6C">
            <w:pPr>
              <w:pStyle w:val="a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</w:tr>
      <w:tr w:rsidR="000E1DC8" w:rsidRPr="00B26BD5" w:rsidTr="000E1DC8">
        <w:trPr>
          <w:trHeight w:val="212"/>
        </w:trPr>
        <w:tc>
          <w:tcPr>
            <w:tcW w:w="1696" w:type="dxa"/>
          </w:tcPr>
          <w:p w:rsidR="000E1DC8" w:rsidRPr="00DD26D0" w:rsidRDefault="000E1DC8" w:rsidP="00F84F6C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7C02">
              <w:rPr>
                <w:iCs/>
                <w:sz w:val="24"/>
                <w:szCs w:val="24"/>
              </w:rPr>
              <w:t xml:space="preserve">ОК 01 </w:t>
            </w:r>
            <w:r>
              <w:rPr>
                <w:iCs/>
                <w:sz w:val="24"/>
                <w:szCs w:val="24"/>
              </w:rPr>
              <w:t>–</w:t>
            </w:r>
            <w:r w:rsidRPr="00CD7C02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4224" w:type="dxa"/>
          </w:tcPr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281" w:type="dxa"/>
          </w:tcPr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br/>
              <w:t>основные математические методы решения прикладных задач в области профессиональной деятельности;</w:t>
            </w:r>
          </w:p>
        </w:tc>
      </w:tr>
      <w:tr w:rsidR="000E1DC8" w:rsidRPr="00B26BD5" w:rsidTr="000E1DC8">
        <w:trPr>
          <w:trHeight w:val="212"/>
        </w:trPr>
        <w:tc>
          <w:tcPr>
            <w:tcW w:w="1696" w:type="dxa"/>
          </w:tcPr>
          <w:p w:rsidR="000E1DC8" w:rsidRPr="00DD26D0" w:rsidRDefault="000E1DC8" w:rsidP="00F84F6C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D7C02">
              <w:rPr>
                <w:iCs/>
                <w:sz w:val="24"/>
                <w:szCs w:val="24"/>
              </w:rPr>
              <w:t xml:space="preserve">ОК 01 </w:t>
            </w:r>
            <w:r>
              <w:rPr>
                <w:iCs/>
                <w:sz w:val="24"/>
                <w:szCs w:val="24"/>
              </w:rPr>
              <w:t>–</w:t>
            </w:r>
            <w:r w:rsidRPr="00CD7C02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4224" w:type="dxa"/>
          </w:tcPr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281" w:type="dxa"/>
          </w:tcPr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0E1DC8" w:rsidRPr="00CD7C02" w:rsidRDefault="000E1DC8" w:rsidP="00F84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</w:tc>
      </w:tr>
    </w:tbl>
    <w:p w:rsidR="000E1DC8" w:rsidRPr="001A76A5" w:rsidRDefault="000E1DC8" w:rsidP="000E1DC8">
      <w:pPr>
        <w:rPr>
          <w:rFonts w:cs="Times New Roman"/>
          <w:b/>
          <w:bCs/>
          <w:szCs w:val="24"/>
        </w:rPr>
      </w:pPr>
      <w:r w:rsidRPr="001A76A5">
        <w:rPr>
          <w:rFonts w:cs="Times New Roman"/>
          <w:szCs w:val="24"/>
        </w:rPr>
        <w:t xml:space="preserve">Учебная дисциплина способствует формированию у обучающихся </w:t>
      </w:r>
      <w:r w:rsidRPr="001A76A5">
        <w:rPr>
          <w:rFonts w:cs="Times New Roman"/>
          <w:b/>
          <w:bCs/>
          <w:szCs w:val="24"/>
        </w:rPr>
        <w:t>личностных результатов: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>ЛР 1 Осознание себя гражданином и защитником великой страны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 xml:space="preserve"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</w:t>
      </w:r>
      <w:r w:rsidRPr="001A76A5">
        <w:rPr>
          <w:rFonts w:cs="Times New Roman"/>
          <w:szCs w:val="24"/>
        </w:rPr>
        <w:lastRenderedPageBreak/>
        <w:t>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 xml:space="preserve">ЛР 3 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 w:rsidRPr="001A76A5">
        <w:rPr>
          <w:rFonts w:cs="Times New Roman"/>
          <w:szCs w:val="24"/>
        </w:rPr>
        <w:t>девиантным</w:t>
      </w:r>
      <w:proofErr w:type="spellEnd"/>
      <w:r w:rsidRPr="001A76A5">
        <w:rPr>
          <w:rFonts w:cs="Times New Roman"/>
          <w:szCs w:val="24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>ЛР 4 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>ЛР 5 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>ЛР 6 Проявление уважение к людям старшего поколения и готовность к участию в социальной поддержке и волонтерских движениях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>ЛР 7 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>ЛР 8 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 xml:space="preserve">ЛР 9 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1A76A5">
        <w:rPr>
          <w:rFonts w:cs="Times New Roman"/>
          <w:szCs w:val="24"/>
        </w:rPr>
        <w:t>преодолевание</w:t>
      </w:r>
      <w:proofErr w:type="spellEnd"/>
      <w:r w:rsidRPr="001A76A5">
        <w:rPr>
          <w:rFonts w:cs="Times New Roman"/>
          <w:szCs w:val="24"/>
        </w:rPr>
        <w:t xml:space="preserve"> зависимости от алкоголя, табака, </w:t>
      </w:r>
      <w:proofErr w:type="spellStart"/>
      <w:r w:rsidRPr="001A76A5">
        <w:rPr>
          <w:rFonts w:cs="Times New Roman"/>
          <w:szCs w:val="24"/>
        </w:rPr>
        <w:t>психоактивных</w:t>
      </w:r>
      <w:proofErr w:type="spellEnd"/>
      <w:r w:rsidRPr="001A76A5">
        <w:rPr>
          <w:rFonts w:cs="Times New Roman"/>
          <w:szCs w:val="24"/>
        </w:rPr>
        <w:t xml:space="preserve"> веществ, азартных игр и т.д. Сохранение </w:t>
      </w:r>
      <w:proofErr w:type="gramStart"/>
      <w:r w:rsidRPr="001A76A5">
        <w:rPr>
          <w:rFonts w:cs="Times New Roman"/>
          <w:szCs w:val="24"/>
        </w:rPr>
        <w:t>психологической  устойчивости</w:t>
      </w:r>
      <w:proofErr w:type="gramEnd"/>
      <w:r w:rsidRPr="001A76A5">
        <w:rPr>
          <w:rFonts w:cs="Times New Roman"/>
          <w:szCs w:val="24"/>
        </w:rPr>
        <w:t xml:space="preserve"> в ситуативно сложных или стремительно меняющихся ситуациях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>ЛР 10 Забота о защите окружающей среды, собственной и чужой безопасности, в том числе цифровой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>ЛР 11 Проявление уважения к эстетическим ценностям, обладающий основами эстетической культуры</w:t>
      </w:r>
    </w:p>
    <w:p w:rsidR="000E1DC8" w:rsidRPr="001A76A5" w:rsidRDefault="000E1DC8" w:rsidP="000E1DC8">
      <w:pPr>
        <w:rPr>
          <w:rFonts w:cs="Times New Roman"/>
          <w:szCs w:val="24"/>
        </w:rPr>
      </w:pPr>
      <w:r w:rsidRPr="001A76A5">
        <w:rPr>
          <w:rFonts w:cs="Times New Roman"/>
          <w:szCs w:val="24"/>
        </w:rPr>
        <w:t>ЛР 12 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0E1DC8">
        <w:rPr>
          <w:szCs w:val="28"/>
        </w:rPr>
        <w:t>92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0E1DC8">
        <w:rPr>
          <w:szCs w:val="28"/>
        </w:rPr>
        <w:t>80 часов</w:t>
      </w:r>
      <w:r w:rsidRPr="00605770">
        <w:rPr>
          <w:szCs w:val="28"/>
        </w:rPr>
        <w:t>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самосто</w:t>
      </w:r>
      <w:r w:rsidR="000E1DC8">
        <w:rPr>
          <w:szCs w:val="28"/>
        </w:rPr>
        <w:t>ятельной работы обучающегося – 2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0E1DC8" w:rsidRPr="000E1DC8" w:rsidRDefault="00605770" w:rsidP="000E1DC8">
      <w:pPr>
        <w:spacing w:after="0"/>
        <w:rPr>
          <w:rFonts w:cs="Times New Roman"/>
          <w:szCs w:val="28"/>
        </w:rPr>
      </w:pPr>
      <w:r w:rsidRPr="000E1DC8">
        <w:rPr>
          <w:rFonts w:cs="Times New Roman"/>
          <w:b/>
          <w:bCs/>
          <w:szCs w:val="28"/>
        </w:rPr>
        <w:t xml:space="preserve">Раздел 1. </w:t>
      </w:r>
      <w:r w:rsidR="000E1DC8" w:rsidRPr="000E1DC8">
        <w:rPr>
          <w:rFonts w:cs="Times New Roman"/>
          <w:b/>
          <w:bCs/>
          <w:iCs/>
          <w:szCs w:val="28"/>
        </w:rPr>
        <w:t>Основные понятия и методы линейной алгебры</w:t>
      </w:r>
      <w:r w:rsidR="000E1DC8" w:rsidRPr="000E1DC8">
        <w:rPr>
          <w:rFonts w:cs="Times New Roman"/>
          <w:szCs w:val="28"/>
        </w:rPr>
        <w:t xml:space="preserve"> </w:t>
      </w:r>
    </w:p>
    <w:p w:rsidR="00605770" w:rsidRPr="000E1DC8" w:rsidRDefault="00605770" w:rsidP="000E1DC8">
      <w:pPr>
        <w:spacing w:after="0"/>
        <w:rPr>
          <w:rFonts w:eastAsia="Arial Unicode MS" w:cs="Times New Roman"/>
          <w:color w:val="000000"/>
          <w:szCs w:val="28"/>
        </w:rPr>
      </w:pPr>
      <w:r w:rsidRPr="000E1DC8">
        <w:rPr>
          <w:rFonts w:cs="Times New Roman"/>
          <w:szCs w:val="28"/>
        </w:rPr>
        <w:t xml:space="preserve">Тема </w:t>
      </w:r>
      <w:r w:rsidRPr="000E1DC8">
        <w:rPr>
          <w:rFonts w:eastAsia="Arial Unicode MS" w:cs="Times New Roman"/>
          <w:color w:val="000000"/>
          <w:szCs w:val="28"/>
        </w:rPr>
        <w:t xml:space="preserve">1.1. </w:t>
      </w:r>
      <w:r w:rsidR="000E1DC8" w:rsidRPr="000E1DC8">
        <w:rPr>
          <w:rFonts w:cs="Times New Roman"/>
          <w:szCs w:val="28"/>
        </w:rPr>
        <w:t>Основные понятия линейной алгебры. Методы решения систем линейных алгебраических уравнений</w:t>
      </w:r>
    </w:p>
    <w:p w:rsidR="00605770" w:rsidRPr="000E1DC8" w:rsidRDefault="00605770" w:rsidP="00605770">
      <w:pPr>
        <w:spacing w:after="0" w:line="240" w:lineRule="auto"/>
        <w:rPr>
          <w:rFonts w:cs="Times New Roman"/>
          <w:b/>
          <w:bCs/>
          <w:szCs w:val="28"/>
        </w:rPr>
      </w:pPr>
      <w:r w:rsidRPr="000E1DC8">
        <w:rPr>
          <w:rFonts w:cs="Times New Roman"/>
          <w:b/>
          <w:bCs/>
          <w:szCs w:val="28"/>
        </w:rPr>
        <w:t xml:space="preserve">Раздел 2 </w:t>
      </w:r>
      <w:r w:rsidR="000E1DC8" w:rsidRPr="000E1DC8">
        <w:rPr>
          <w:rFonts w:cs="Times New Roman"/>
          <w:b/>
          <w:iCs/>
          <w:szCs w:val="28"/>
        </w:rPr>
        <w:t>Основы дискретной математики</w:t>
      </w:r>
    </w:p>
    <w:p w:rsidR="001A4E8F" w:rsidRPr="000E1DC8" w:rsidRDefault="001A4E8F" w:rsidP="001A4E8F">
      <w:pPr>
        <w:spacing w:after="0" w:line="240" w:lineRule="auto"/>
        <w:rPr>
          <w:rFonts w:eastAsia="Arial Unicode MS" w:cs="Times New Roman"/>
          <w:color w:val="000000"/>
          <w:szCs w:val="28"/>
        </w:rPr>
      </w:pPr>
      <w:r w:rsidRPr="000E1DC8">
        <w:rPr>
          <w:rFonts w:cs="Times New Roman"/>
          <w:szCs w:val="28"/>
        </w:rPr>
        <w:t xml:space="preserve">Тема </w:t>
      </w:r>
      <w:r w:rsidRPr="000E1DC8">
        <w:rPr>
          <w:rFonts w:eastAsia="Arial Unicode MS" w:cs="Times New Roman"/>
          <w:color w:val="000000"/>
          <w:szCs w:val="28"/>
        </w:rPr>
        <w:t xml:space="preserve">2.1. </w:t>
      </w:r>
      <w:r w:rsidR="000E1DC8" w:rsidRPr="000E1DC8">
        <w:rPr>
          <w:rFonts w:cs="Times New Roman"/>
          <w:szCs w:val="28"/>
        </w:rPr>
        <w:t>Тема 2.1 Операции с множествами. Основные понятия теории графов</w:t>
      </w:r>
    </w:p>
    <w:p w:rsidR="001A4E8F" w:rsidRPr="000E1DC8" w:rsidRDefault="001A4E8F" w:rsidP="001A4E8F">
      <w:pPr>
        <w:spacing w:after="0" w:line="240" w:lineRule="auto"/>
        <w:rPr>
          <w:rFonts w:eastAsia="Arial Unicode MS" w:cs="Times New Roman"/>
          <w:color w:val="000000"/>
          <w:szCs w:val="28"/>
        </w:rPr>
      </w:pPr>
      <w:r w:rsidRPr="000E1DC8">
        <w:rPr>
          <w:rFonts w:cs="Times New Roman"/>
          <w:szCs w:val="28"/>
        </w:rPr>
        <w:t xml:space="preserve">Тема </w:t>
      </w:r>
      <w:r w:rsidRPr="000E1DC8">
        <w:rPr>
          <w:rFonts w:eastAsia="Arial Unicode MS" w:cs="Times New Roman"/>
          <w:color w:val="000000"/>
          <w:szCs w:val="28"/>
        </w:rPr>
        <w:t>2.2</w:t>
      </w:r>
      <w:r w:rsidRPr="000E1DC8">
        <w:rPr>
          <w:rFonts w:eastAsia="Arial Unicode MS" w:cs="Times New Roman"/>
          <w:b/>
          <w:color w:val="000000"/>
          <w:szCs w:val="28"/>
        </w:rPr>
        <w:t xml:space="preserve">. </w:t>
      </w:r>
      <w:r w:rsidR="000E1DC8" w:rsidRPr="000E1DC8">
        <w:rPr>
          <w:rFonts w:cs="Times New Roman"/>
          <w:b/>
          <w:bCs/>
          <w:szCs w:val="28"/>
        </w:rPr>
        <w:t>Основные понятия комбинаторики</w:t>
      </w:r>
    </w:p>
    <w:p w:rsidR="000E1DC8" w:rsidRPr="000E1DC8" w:rsidRDefault="001A4E8F" w:rsidP="001A4E8F">
      <w:pPr>
        <w:spacing w:after="0" w:line="240" w:lineRule="auto"/>
        <w:rPr>
          <w:rFonts w:cs="Times New Roman"/>
          <w:b/>
          <w:iCs/>
          <w:szCs w:val="28"/>
        </w:rPr>
      </w:pPr>
      <w:r w:rsidRPr="000E1DC8">
        <w:rPr>
          <w:rFonts w:cs="Times New Roman"/>
          <w:b/>
          <w:bCs/>
          <w:szCs w:val="28"/>
        </w:rPr>
        <w:t xml:space="preserve">Раздел 3. </w:t>
      </w:r>
      <w:r w:rsidR="000E1DC8" w:rsidRPr="000E1DC8">
        <w:rPr>
          <w:rFonts w:cs="Times New Roman"/>
          <w:b/>
          <w:iCs/>
          <w:szCs w:val="28"/>
        </w:rPr>
        <w:t>Основы теории вероятностей, математической статистики</w:t>
      </w:r>
      <w:bookmarkStart w:id="0" w:name="_GoBack"/>
      <w:bookmarkEnd w:id="0"/>
    </w:p>
    <w:p w:rsidR="001A4E8F" w:rsidRPr="000E1DC8" w:rsidRDefault="001A4E8F" w:rsidP="001A4E8F">
      <w:pPr>
        <w:spacing w:after="0" w:line="240" w:lineRule="auto"/>
        <w:rPr>
          <w:rFonts w:eastAsia="Arial Unicode MS" w:cs="Times New Roman"/>
          <w:color w:val="000000"/>
          <w:szCs w:val="28"/>
        </w:rPr>
      </w:pPr>
      <w:r w:rsidRPr="000E1DC8">
        <w:rPr>
          <w:rFonts w:cs="Times New Roman"/>
          <w:szCs w:val="28"/>
        </w:rPr>
        <w:t xml:space="preserve">Тема </w:t>
      </w:r>
      <w:r w:rsidRPr="000E1DC8">
        <w:rPr>
          <w:rFonts w:eastAsia="Arial Unicode MS" w:cs="Times New Roman"/>
          <w:color w:val="000000"/>
          <w:szCs w:val="28"/>
        </w:rPr>
        <w:t xml:space="preserve">3.1. </w:t>
      </w:r>
      <w:r w:rsidR="000E1DC8" w:rsidRPr="000E1DC8">
        <w:rPr>
          <w:rFonts w:cs="Times New Roman"/>
          <w:szCs w:val="28"/>
        </w:rPr>
        <w:t>Основные понятия теории вероятности и математической статистики.</w:t>
      </w:r>
    </w:p>
    <w:p w:rsidR="001A4E8F" w:rsidRPr="000E1DC8" w:rsidRDefault="001A4E8F" w:rsidP="001A4E8F">
      <w:pPr>
        <w:spacing w:after="0" w:line="240" w:lineRule="auto"/>
        <w:rPr>
          <w:rFonts w:eastAsia="Arial Unicode MS" w:cs="Times New Roman"/>
          <w:color w:val="000000"/>
          <w:szCs w:val="28"/>
        </w:rPr>
      </w:pPr>
      <w:r w:rsidRPr="000E1DC8">
        <w:rPr>
          <w:rFonts w:cs="Times New Roman"/>
          <w:szCs w:val="28"/>
        </w:rPr>
        <w:t xml:space="preserve">Тема </w:t>
      </w:r>
      <w:r w:rsidRPr="000E1DC8">
        <w:rPr>
          <w:rFonts w:eastAsia="Arial Unicode MS" w:cs="Times New Roman"/>
          <w:color w:val="000000"/>
          <w:szCs w:val="28"/>
        </w:rPr>
        <w:t xml:space="preserve">3.2. </w:t>
      </w:r>
      <w:r w:rsidR="000E1DC8" w:rsidRPr="000E1DC8">
        <w:rPr>
          <w:rFonts w:cs="Times New Roman"/>
          <w:szCs w:val="28"/>
        </w:rPr>
        <w:t>Случайная величина, ее функция распределения. Математическое ожидание и дисперсия случайной величины</w:t>
      </w:r>
    </w:p>
    <w:p w:rsidR="001A4E8F" w:rsidRPr="000E1DC8" w:rsidRDefault="001A4E8F" w:rsidP="001A4E8F">
      <w:pPr>
        <w:spacing w:after="0" w:line="240" w:lineRule="auto"/>
        <w:rPr>
          <w:rFonts w:cs="Times New Roman"/>
          <w:b/>
          <w:bCs/>
          <w:szCs w:val="28"/>
        </w:rPr>
      </w:pPr>
      <w:r w:rsidRPr="000E1DC8">
        <w:rPr>
          <w:rFonts w:cs="Times New Roman"/>
          <w:b/>
          <w:bCs/>
          <w:szCs w:val="28"/>
        </w:rPr>
        <w:t xml:space="preserve">Раздел 4. </w:t>
      </w:r>
      <w:r w:rsidR="000E1DC8" w:rsidRPr="000E1DC8">
        <w:rPr>
          <w:rFonts w:cs="Times New Roman"/>
          <w:b/>
          <w:bCs/>
          <w:iCs/>
          <w:szCs w:val="28"/>
        </w:rPr>
        <w:t>Математический анализ</w:t>
      </w:r>
    </w:p>
    <w:p w:rsidR="001A4E8F" w:rsidRPr="000E1DC8" w:rsidRDefault="001A4E8F" w:rsidP="001A4E8F">
      <w:pPr>
        <w:spacing w:after="0" w:line="240" w:lineRule="auto"/>
        <w:rPr>
          <w:rFonts w:eastAsia="Arial Unicode MS" w:cs="Times New Roman"/>
          <w:color w:val="000000"/>
          <w:szCs w:val="28"/>
        </w:rPr>
      </w:pPr>
      <w:r w:rsidRPr="000E1DC8">
        <w:rPr>
          <w:rFonts w:cs="Times New Roman"/>
          <w:szCs w:val="28"/>
        </w:rPr>
        <w:t xml:space="preserve">Тема </w:t>
      </w:r>
      <w:r w:rsidRPr="000E1DC8">
        <w:rPr>
          <w:rFonts w:eastAsia="Arial Unicode MS" w:cs="Times New Roman"/>
          <w:color w:val="000000"/>
          <w:szCs w:val="28"/>
        </w:rPr>
        <w:t xml:space="preserve">4.1. </w:t>
      </w:r>
      <w:r w:rsidR="000E1DC8" w:rsidRPr="000E1DC8">
        <w:rPr>
          <w:rFonts w:cs="Times New Roman"/>
          <w:szCs w:val="28"/>
        </w:rPr>
        <w:t>Теория пределов</w:t>
      </w:r>
    </w:p>
    <w:p w:rsidR="001A4E8F" w:rsidRPr="000E1DC8" w:rsidRDefault="001A4E8F" w:rsidP="001A4E8F">
      <w:pPr>
        <w:spacing w:after="0" w:line="240" w:lineRule="auto"/>
        <w:rPr>
          <w:rFonts w:cs="Times New Roman"/>
          <w:szCs w:val="28"/>
        </w:rPr>
      </w:pPr>
      <w:r w:rsidRPr="000E1DC8">
        <w:rPr>
          <w:rFonts w:cs="Times New Roman"/>
          <w:szCs w:val="28"/>
        </w:rPr>
        <w:t xml:space="preserve">Тема </w:t>
      </w:r>
      <w:r w:rsidRPr="000E1DC8">
        <w:rPr>
          <w:rFonts w:eastAsia="Arial Unicode MS" w:cs="Times New Roman"/>
          <w:color w:val="000000"/>
          <w:szCs w:val="28"/>
        </w:rPr>
        <w:t xml:space="preserve">4.2. </w:t>
      </w:r>
      <w:r w:rsidR="000E1DC8" w:rsidRPr="000E1DC8">
        <w:rPr>
          <w:rFonts w:cs="Times New Roman"/>
          <w:szCs w:val="28"/>
        </w:rPr>
        <w:t>Дифференцирование</w:t>
      </w:r>
    </w:p>
    <w:p w:rsidR="001A4E8F" w:rsidRPr="000E1DC8" w:rsidRDefault="001A4E8F" w:rsidP="001A4E8F">
      <w:pPr>
        <w:spacing w:after="0" w:line="240" w:lineRule="auto"/>
        <w:rPr>
          <w:rFonts w:eastAsia="Arial Unicode MS" w:cs="Times New Roman"/>
          <w:color w:val="000000"/>
          <w:szCs w:val="28"/>
        </w:rPr>
      </w:pPr>
      <w:r w:rsidRPr="000E1DC8">
        <w:rPr>
          <w:rFonts w:cs="Times New Roman"/>
          <w:szCs w:val="28"/>
        </w:rPr>
        <w:t xml:space="preserve">Тема 4.3. </w:t>
      </w:r>
      <w:r w:rsidR="000E1DC8" w:rsidRPr="000E1DC8">
        <w:rPr>
          <w:rFonts w:cs="Times New Roman"/>
          <w:szCs w:val="28"/>
        </w:rPr>
        <w:t>Интегрирование</w:t>
      </w:r>
    </w:p>
    <w:p w:rsidR="001A4E8F" w:rsidRPr="000E1DC8" w:rsidRDefault="001A4E8F" w:rsidP="001A4E8F">
      <w:pPr>
        <w:spacing w:after="0" w:line="240" w:lineRule="auto"/>
        <w:rPr>
          <w:rFonts w:cs="Times New Roman"/>
          <w:b/>
          <w:bCs/>
          <w:szCs w:val="28"/>
        </w:rPr>
      </w:pPr>
      <w:r w:rsidRPr="000E1DC8">
        <w:rPr>
          <w:rFonts w:cs="Times New Roman"/>
          <w:b/>
          <w:bCs/>
          <w:szCs w:val="28"/>
        </w:rPr>
        <w:t xml:space="preserve">Раздел 5. </w:t>
      </w:r>
      <w:r w:rsidR="000E1DC8" w:rsidRPr="000E1DC8">
        <w:rPr>
          <w:rFonts w:cs="Times New Roman"/>
          <w:b/>
          <w:iCs/>
          <w:szCs w:val="28"/>
        </w:rPr>
        <w:t>Дифференциальные уравнения. Ряды</w:t>
      </w:r>
    </w:p>
    <w:p w:rsidR="000E1DC8" w:rsidRPr="000E1DC8" w:rsidRDefault="001A4E8F" w:rsidP="001A4E8F">
      <w:pPr>
        <w:spacing w:after="0" w:line="240" w:lineRule="auto"/>
        <w:rPr>
          <w:rFonts w:cs="Times New Roman"/>
          <w:szCs w:val="28"/>
        </w:rPr>
      </w:pPr>
      <w:r w:rsidRPr="000E1DC8">
        <w:rPr>
          <w:rFonts w:cs="Times New Roman"/>
          <w:szCs w:val="28"/>
        </w:rPr>
        <w:t xml:space="preserve">Тема 5.1. </w:t>
      </w:r>
      <w:r w:rsidR="000E1DC8" w:rsidRPr="000E1DC8">
        <w:rPr>
          <w:rFonts w:cs="Times New Roman"/>
          <w:szCs w:val="28"/>
        </w:rPr>
        <w:t>Обыкновенные дифференциальные уравнения</w:t>
      </w:r>
      <w:r w:rsidR="000E1DC8" w:rsidRPr="000E1DC8">
        <w:rPr>
          <w:rFonts w:cs="Times New Roman"/>
          <w:szCs w:val="28"/>
        </w:rPr>
        <w:t xml:space="preserve"> </w:t>
      </w:r>
    </w:p>
    <w:p w:rsidR="001A4E8F" w:rsidRPr="000E1DC8" w:rsidRDefault="001A4E8F" w:rsidP="000E1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Cs w:val="28"/>
        </w:rPr>
      </w:pPr>
      <w:r w:rsidRPr="000E1DC8">
        <w:rPr>
          <w:rFonts w:cs="Times New Roman"/>
          <w:szCs w:val="28"/>
        </w:rPr>
        <w:t xml:space="preserve">Тема 5.2. </w:t>
      </w:r>
      <w:r w:rsidR="000E1DC8" w:rsidRPr="000E1DC8">
        <w:rPr>
          <w:rFonts w:cs="Times New Roman"/>
          <w:szCs w:val="28"/>
        </w:rPr>
        <w:t>Теория рядов</w:t>
      </w:r>
    </w:p>
    <w:p w:rsidR="000E1DC8" w:rsidRPr="000E1DC8" w:rsidRDefault="000E1DC8" w:rsidP="000E1DC8">
      <w:pPr>
        <w:spacing w:after="0" w:line="240" w:lineRule="auto"/>
        <w:rPr>
          <w:rFonts w:cs="Times New Roman"/>
          <w:b/>
          <w:iCs/>
          <w:szCs w:val="28"/>
        </w:rPr>
      </w:pPr>
      <w:r w:rsidRPr="000E1DC8">
        <w:rPr>
          <w:rFonts w:cs="Times New Roman"/>
          <w:b/>
          <w:bCs/>
          <w:szCs w:val="28"/>
        </w:rPr>
        <w:t>Раздел 6</w:t>
      </w:r>
      <w:r w:rsidRPr="000E1DC8">
        <w:rPr>
          <w:rFonts w:cs="Times New Roman"/>
          <w:b/>
          <w:bCs/>
          <w:szCs w:val="28"/>
        </w:rPr>
        <w:t xml:space="preserve">. </w:t>
      </w:r>
      <w:r w:rsidRPr="000E1DC8">
        <w:rPr>
          <w:rFonts w:cs="Times New Roman"/>
          <w:b/>
          <w:iCs/>
          <w:szCs w:val="28"/>
        </w:rPr>
        <w:t>Основные численные математические методы в профессиональной деятельности</w:t>
      </w:r>
    </w:p>
    <w:p w:rsidR="000E1DC8" w:rsidRPr="000E1DC8" w:rsidRDefault="000E1DC8" w:rsidP="000E1DC8">
      <w:pPr>
        <w:spacing w:after="0" w:line="240" w:lineRule="auto"/>
        <w:rPr>
          <w:rFonts w:cs="Times New Roman"/>
          <w:szCs w:val="28"/>
        </w:rPr>
      </w:pPr>
      <w:r w:rsidRPr="000E1DC8">
        <w:rPr>
          <w:rFonts w:cs="Times New Roman"/>
          <w:szCs w:val="28"/>
        </w:rPr>
        <w:t xml:space="preserve">Тема 6.1 Численное </w:t>
      </w:r>
      <w:proofErr w:type="gramStart"/>
      <w:r w:rsidRPr="000E1DC8">
        <w:rPr>
          <w:rFonts w:cs="Times New Roman"/>
          <w:szCs w:val="28"/>
        </w:rPr>
        <w:t>интегрирование  и</w:t>
      </w:r>
      <w:proofErr w:type="gramEnd"/>
      <w:r w:rsidRPr="000E1DC8">
        <w:rPr>
          <w:rFonts w:cs="Times New Roman"/>
          <w:szCs w:val="28"/>
        </w:rPr>
        <w:t xml:space="preserve"> численное дифференцирование</w:t>
      </w:r>
    </w:p>
    <w:p w:rsidR="000E1DC8" w:rsidRPr="000E1DC8" w:rsidRDefault="000E1DC8" w:rsidP="000E1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Cs w:val="28"/>
        </w:rPr>
      </w:pPr>
      <w:r w:rsidRPr="000E1DC8">
        <w:rPr>
          <w:rFonts w:cs="Times New Roman"/>
          <w:szCs w:val="28"/>
        </w:rPr>
        <w:t>Тема 6.2</w:t>
      </w:r>
      <w:r w:rsidRPr="000E1DC8">
        <w:rPr>
          <w:rFonts w:cs="Times New Roman"/>
          <w:szCs w:val="28"/>
        </w:rPr>
        <w:t xml:space="preserve"> </w:t>
      </w:r>
      <w:r w:rsidRPr="000E1DC8">
        <w:rPr>
          <w:rFonts w:cs="Times New Roman"/>
          <w:szCs w:val="28"/>
        </w:rPr>
        <w:t>Решение обыкновенных дифференциальных уравнений методом Эйлера, методом Рунге Кутта.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p w:rsidR="001A4E8F" w:rsidRPr="0047220A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sectPr w:rsidR="001A4E8F" w:rsidRPr="001A4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E1DC8"/>
    <w:rsid w:val="0012106A"/>
    <w:rsid w:val="001A4E8F"/>
    <w:rsid w:val="002A0786"/>
    <w:rsid w:val="0035796E"/>
    <w:rsid w:val="003B0416"/>
    <w:rsid w:val="00401EE4"/>
    <w:rsid w:val="0043359E"/>
    <w:rsid w:val="00454ACC"/>
    <w:rsid w:val="005361E6"/>
    <w:rsid w:val="00605770"/>
    <w:rsid w:val="00616641"/>
    <w:rsid w:val="00741CAB"/>
    <w:rsid w:val="007B5809"/>
    <w:rsid w:val="0083207B"/>
    <w:rsid w:val="0089736B"/>
    <w:rsid w:val="00951C88"/>
    <w:rsid w:val="009F0465"/>
    <w:rsid w:val="00C631D4"/>
    <w:rsid w:val="00C800C5"/>
    <w:rsid w:val="00C87E62"/>
    <w:rsid w:val="00D668DE"/>
    <w:rsid w:val="00DE1F6E"/>
    <w:rsid w:val="00DF0652"/>
    <w:rsid w:val="00E82060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DA4F9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1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character" w:customStyle="1" w:styleId="FontStyle14">
    <w:name w:val="Font Style14"/>
    <w:uiPriority w:val="99"/>
    <w:rsid w:val="000E1DC8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0E1D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E1DC8"/>
    <w:pPr>
      <w:numPr>
        <w:numId w:val="2"/>
      </w:numPr>
      <w:tabs>
        <w:tab w:val="left" w:pos="227"/>
      </w:tabs>
      <w:spacing w:after="0" w:line="240" w:lineRule="auto"/>
      <w:ind w:right="0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 Windows</cp:lastModifiedBy>
  <cp:revision>2</cp:revision>
  <dcterms:created xsi:type="dcterms:W3CDTF">2021-11-19T13:07:00Z</dcterms:created>
  <dcterms:modified xsi:type="dcterms:W3CDTF">2021-11-19T13:07:00Z</dcterms:modified>
</cp:coreProperties>
</file>